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F68" w:rsidRPr="00566F68" w:rsidRDefault="00566F68" w:rsidP="00566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F68">
        <w:rPr>
          <w:rFonts w:ascii="Times New Roman" w:eastAsia="Times New Roman" w:hAnsi="Times New Roman" w:cs="Times New Roman"/>
          <w:sz w:val="28"/>
          <w:szCs w:val="28"/>
        </w:rPr>
        <w:t>МУНИЦИПАЛЬНЫЙ ЭТАП РЕСПУБЛИКАНСКОЙ ОЛИМПИАДЫ</w:t>
      </w:r>
    </w:p>
    <w:p w:rsidR="00381CCF" w:rsidRPr="00381CCF" w:rsidRDefault="00566F68" w:rsidP="00566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F68">
        <w:rPr>
          <w:rFonts w:ascii="Times New Roman" w:eastAsia="Times New Roman" w:hAnsi="Times New Roman" w:cs="Times New Roman"/>
          <w:sz w:val="28"/>
          <w:szCs w:val="28"/>
        </w:rPr>
        <w:t>ШКОЛЬНИКОВ ПО ИСКУССТВУ(МХК) 2020-2021 УЧЕБНЫЙ ГОД</w:t>
      </w:r>
    </w:p>
    <w:p w:rsidR="000911DA" w:rsidRPr="00381CCF" w:rsidRDefault="004B5AD4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CCF">
        <w:rPr>
          <w:rFonts w:ascii="Times New Roman" w:hAnsi="Times New Roman" w:cs="Times New Roman"/>
          <w:b/>
          <w:sz w:val="28"/>
          <w:szCs w:val="28"/>
        </w:rPr>
        <w:t>1</w:t>
      </w:r>
      <w:r w:rsidR="005E481D" w:rsidRPr="00381CCF">
        <w:rPr>
          <w:rFonts w:ascii="Times New Roman" w:hAnsi="Times New Roman" w:cs="Times New Roman"/>
          <w:b/>
          <w:sz w:val="28"/>
          <w:szCs w:val="28"/>
        </w:rPr>
        <w:t>1</w:t>
      </w:r>
      <w:r w:rsidR="000911DA" w:rsidRPr="00381CC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81CCF" w:rsidRPr="00381CCF" w:rsidRDefault="00381CCF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CCF" w:rsidRPr="00381CCF" w:rsidRDefault="00381CCF" w:rsidP="00381C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всех заданий – 227 баллов.</w:t>
      </w:r>
    </w:p>
    <w:p w:rsidR="00381CCF" w:rsidRPr="00381CCF" w:rsidRDefault="00381CCF" w:rsidP="00381C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- 4 часа.</w:t>
      </w:r>
    </w:p>
    <w:p w:rsidR="00381CCF" w:rsidRPr="00381CCF" w:rsidRDefault="00381CCF" w:rsidP="00381C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381CCF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CCF">
        <w:rPr>
          <w:rFonts w:ascii="Times New Roman" w:hAnsi="Times New Roman" w:cs="Times New Roman"/>
          <w:b/>
          <w:sz w:val="28"/>
          <w:szCs w:val="28"/>
        </w:rPr>
        <w:t>Задание первого типа</w:t>
      </w:r>
    </w:p>
    <w:p w:rsidR="000911DA" w:rsidRPr="00381CCF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381CCF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0911DA" w:rsidRPr="00381CCF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>1) Фрагмент биографии</w:t>
      </w:r>
    </w:p>
    <w:p w:rsidR="000911DA" w:rsidRPr="00381CCF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>2) Таблица заданий и ответов</w:t>
      </w:r>
    </w:p>
    <w:p w:rsidR="006B5D04" w:rsidRPr="00381CCF" w:rsidRDefault="006B5D04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CCF">
        <w:rPr>
          <w:rFonts w:ascii="Times New Roman" w:hAnsi="Times New Roman" w:cs="Times New Roman"/>
          <w:b/>
          <w:sz w:val="28"/>
          <w:szCs w:val="28"/>
        </w:rPr>
        <w:t>Фрагмент биографии:</w:t>
      </w:r>
    </w:p>
    <w:p w:rsidR="00381CCF" w:rsidRPr="00381CCF" w:rsidRDefault="00381CCF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4B12" w:rsidRPr="00381CCF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 xml:space="preserve">Он родился в Иркутске в 1975 году в музыкальной семье. </w:t>
      </w:r>
      <w:proofErr w:type="gramStart"/>
      <w:r w:rsidRPr="00381CCF">
        <w:rPr>
          <w:rFonts w:ascii="Times New Roman" w:hAnsi="Times New Roman" w:cs="Times New Roman"/>
          <w:sz w:val="28"/>
          <w:szCs w:val="28"/>
        </w:rPr>
        <w:t>Отец  –</w:t>
      </w:r>
      <w:proofErr w:type="gramEnd"/>
      <w:r w:rsidRPr="00381CCF">
        <w:rPr>
          <w:rFonts w:ascii="Times New Roman" w:hAnsi="Times New Roman" w:cs="Times New Roman"/>
          <w:sz w:val="28"/>
          <w:szCs w:val="28"/>
        </w:rPr>
        <w:t xml:space="preserve"> Леонид Викторович – композитор и пианист, автор музыки ко многим спектаклям иркутских театров; мать – Ирина Дмитриевна (урождённая Гомельская) – преподаватель игры на фортепиано. Дед, Дмитрий Леонидович Гомельский, работал </w:t>
      </w:r>
      <w:proofErr w:type="spellStart"/>
      <w:r w:rsidRPr="00381CCF">
        <w:rPr>
          <w:rFonts w:ascii="Times New Roman" w:hAnsi="Times New Roman" w:cs="Times New Roman"/>
          <w:sz w:val="28"/>
          <w:szCs w:val="28"/>
        </w:rPr>
        <w:t>перкуссионистом</w:t>
      </w:r>
      <w:proofErr w:type="spellEnd"/>
      <w:r w:rsidRPr="00381CCF">
        <w:rPr>
          <w:rFonts w:ascii="Times New Roman" w:hAnsi="Times New Roman" w:cs="Times New Roman"/>
          <w:sz w:val="28"/>
          <w:szCs w:val="28"/>
        </w:rPr>
        <w:t> в оркестре Иркутского цирка.</w:t>
      </w:r>
      <w:r w:rsidRPr="00381CCF"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 </w:t>
      </w:r>
      <w:r w:rsidRPr="00381CCF">
        <w:rPr>
          <w:rFonts w:ascii="Times New Roman" w:hAnsi="Times New Roman" w:cs="Times New Roman"/>
          <w:sz w:val="28"/>
          <w:szCs w:val="28"/>
        </w:rPr>
        <w:t xml:space="preserve">В 1991 году стал лауреатом Международного благотворительного общественного фонда «Новые имена», благодаря чему посетил с концертами более 40 стран. </w:t>
      </w:r>
      <w:r w:rsidR="00162ACF" w:rsidRPr="00381CCF">
        <w:rPr>
          <w:rFonts w:ascii="Times New Roman" w:hAnsi="Times New Roman" w:cs="Times New Roman"/>
          <w:sz w:val="28"/>
          <w:szCs w:val="28"/>
        </w:rPr>
        <w:t>Затем</w:t>
      </w:r>
      <w:r w:rsidRPr="00381CCF">
        <w:rPr>
          <w:rFonts w:ascii="Times New Roman" w:hAnsi="Times New Roman" w:cs="Times New Roman"/>
          <w:sz w:val="28"/>
          <w:szCs w:val="28"/>
        </w:rPr>
        <w:t> он поступил в Московскую государственную консерваторию. Его учителями были такие выдающиеся музыканты, как А. А. </w:t>
      </w:r>
      <w:proofErr w:type="spellStart"/>
      <w:r w:rsidRPr="00381CCF">
        <w:rPr>
          <w:rFonts w:ascii="Times New Roman" w:hAnsi="Times New Roman" w:cs="Times New Roman"/>
          <w:sz w:val="28"/>
          <w:szCs w:val="28"/>
        </w:rPr>
        <w:t>Наседкин</w:t>
      </w:r>
      <w:proofErr w:type="spellEnd"/>
      <w:r w:rsidRPr="00381CCF">
        <w:rPr>
          <w:rFonts w:ascii="Times New Roman" w:hAnsi="Times New Roman" w:cs="Times New Roman"/>
          <w:sz w:val="28"/>
          <w:szCs w:val="28"/>
        </w:rPr>
        <w:t> и С. Л. </w:t>
      </w:r>
      <w:proofErr w:type="spellStart"/>
      <w:r w:rsidRPr="00381CCF">
        <w:rPr>
          <w:rFonts w:ascii="Times New Roman" w:hAnsi="Times New Roman" w:cs="Times New Roman"/>
          <w:sz w:val="28"/>
          <w:szCs w:val="28"/>
        </w:rPr>
        <w:t>Доренский</w:t>
      </w:r>
      <w:proofErr w:type="spellEnd"/>
      <w:r w:rsidRPr="00381CCF">
        <w:rPr>
          <w:rFonts w:ascii="Times New Roman" w:hAnsi="Times New Roman" w:cs="Times New Roman"/>
          <w:sz w:val="28"/>
          <w:szCs w:val="28"/>
        </w:rPr>
        <w:t>.</w:t>
      </w:r>
    </w:p>
    <w:p w:rsidR="004B5AD4" w:rsidRPr="00381CCF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>Сегодня он один из популярных музыкантов современности, который совмещает новаторство и традиции русской школы музыкального исполнительства. Он стремится продвинуть филармоническое искусство во всех регионах России и сформировать в молодёжи интерес к музыке. Для достижения данных целей он руководит многими благотворительными программами, стараясь уделить своё внимание всем регионам страны, проводит детские и юношеские музыкальные конкурсы, фестивали, такие как «Звёзды на Байкале» и «</w:t>
      </w:r>
      <w:proofErr w:type="spellStart"/>
      <w:r w:rsidRPr="00381CCF">
        <w:rPr>
          <w:rFonts w:ascii="Times New Roman" w:hAnsi="Times New Roman" w:cs="Times New Roman"/>
          <w:sz w:val="28"/>
          <w:szCs w:val="28"/>
        </w:rPr>
        <w:t>Crescendo</w:t>
      </w:r>
      <w:proofErr w:type="spellEnd"/>
      <w:r w:rsidRPr="00381CCF">
        <w:rPr>
          <w:rFonts w:ascii="Times New Roman" w:hAnsi="Times New Roman" w:cs="Times New Roman"/>
          <w:sz w:val="28"/>
          <w:szCs w:val="28"/>
        </w:rPr>
        <w:t>».</w:t>
      </w:r>
    </w:p>
    <w:p w:rsidR="004B5AD4" w:rsidRPr="00381CCF" w:rsidRDefault="004B5AD4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D04" w:rsidRPr="00381CCF" w:rsidRDefault="00C83AD2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CCF">
        <w:rPr>
          <w:rFonts w:ascii="Times New Roman" w:hAnsi="Times New Roman" w:cs="Times New Roman"/>
          <w:b/>
          <w:sz w:val="28"/>
          <w:szCs w:val="28"/>
        </w:rPr>
        <w:t>Таблица заданий и ответов</w:t>
      </w:r>
    </w:p>
    <w:p w:rsidR="006B5D04" w:rsidRPr="00381CCF" w:rsidRDefault="006B5D04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4073"/>
        <w:gridCol w:w="5102"/>
      </w:tblGrid>
      <w:tr w:rsidR="000911DA" w:rsidRPr="00381CCF" w:rsidTr="00E843DE">
        <w:tc>
          <w:tcPr>
            <w:tcW w:w="396" w:type="dxa"/>
          </w:tcPr>
          <w:p w:rsidR="000911DA" w:rsidRPr="00381CCF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3" w:type="dxa"/>
          </w:tcPr>
          <w:p w:rsidR="000911DA" w:rsidRPr="00381CCF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5102" w:type="dxa"/>
          </w:tcPr>
          <w:p w:rsidR="000911DA" w:rsidRPr="00381CCF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0911DA" w:rsidRPr="00381CCF" w:rsidTr="00E843DE">
        <w:tc>
          <w:tcPr>
            <w:tcW w:w="396" w:type="dxa"/>
          </w:tcPr>
          <w:p w:rsidR="000911DA" w:rsidRPr="00381CCF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3" w:type="dxa"/>
          </w:tcPr>
          <w:p w:rsidR="000911DA" w:rsidRPr="00381CCF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Ф.И.О., о ком говорится </w:t>
            </w:r>
            <w:r w:rsidRPr="00381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фрагменте биографии </w:t>
            </w:r>
          </w:p>
        </w:tc>
        <w:tc>
          <w:tcPr>
            <w:tcW w:w="5102" w:type="dxa"/>
          </w:tcPr>
          <w:p w:rsidR="004B5AD4" w:rsidRPr="00381CCF" w:rsidRDefault="004B5AD4" w:rsidP="004B5AD4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Денис Леонидович </w:t>
            </w:r>
            <w:proofErr w:type="spellStart"/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Мацуев</w:t>
            </w:r>
            <w:proofErr w:type="spellEnd"/>
          </w:p>
          <w:p w:rsidR="000911DA" w:rsidRPr="00381CCF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DA" w:rsidRPr="00381CCF" w:rsidTr="00E843DE">
        <w:tc>
          <w:tcPr>
            <w:tcW w:w="396" w:type="dxa"/>
          </w:tcPr>
          <w:p w:rsidR="000911DA" w:rsidRPr="00381CCF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73" w:type="dxa"/>
          </w:tcPr>
          <w:p w:rsidR="00B51C1D" w:rsidRPr="00381CCF" w:rsidRDefault="00154BFB" w:rsidP="0095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Этот музыкант</w:t>
            </w:r>
            <w:r w:rsidR="00953405"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 стал и</w:t>
            </w:r>
            <w:r w:rsidR="004B5AD4"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звестен после вручения ему </w:t>
            </w:r>
            <w:r w:rsidR="00953405"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первой </w:t>
            </w:r>
            <w:r w:rsidR="004B5AD4" w:rsidRPr="00381CCF">
              <w:rPr>
                <w:rFonts w:ascii="Times New Roman" w:hAnsi="Times New Roman" w:cs="Times New Roman"/>
                <w:sz w:val="28"/>
                <w:szCs w:val="28"/>
              </w:rPr>
              <w:t>премии в 1998 году</w:t>
            </w:r>
            <w:r w:rsidR="00953405"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53405" w:rsidRPr="00381CCF" w:rsidRDefault="00953405" w:rsidP="009534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мероприятие, где была вручена премия. </w:t>
            </w:r>
          </w:p>
          <w:p w:rsidR="00953405" w:rsidRPr="00381CCF" w:rsidRDefault="00953405" w:rsidP="009534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Укажите номинацию (специальность), в которой </w:t>
            </w:r>
            <w:r w:rsidRPr="00381C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была получена эта премия</w:t>
            </w:r>
          </w:p>
          <w:p w:rsidR="00953405" w:rsidRPr="00381CCF" w:rsidRDefault="00953405" w:rsidP="009534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Назовите год основания этого мероприятия</w:t>
            </w:r>
          </w:p>
          <w:p w:rsidR="00953405" w:rsidRPr="00381CCF" w:rsidRDefault="00953405" w:rsidP="009534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С какой периодичностью проводится данное мероприятие</w:t>
            </w:r>
          </w:p>
          <w:p w:rsidR="00784B8F" w:rsidRPr="00381CCF" w:rsidRDefault="00784B8F" w:rsidP="009534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все номинации (специальности) по которым </w:t>
            </w:r>
            <w:r w:rsidR="003F6E1C" w:rsidRPr="00381CCF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</w:t>
            </w: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проводится конкурс на соискание премий</w:t>
            </w:r>
          </w:p>
        </w:tc>
        <w:tc>
          <w:tcPr>
            <w:tcW w:w="5102" w:type="dxa"/>
          </w:tcPr>
          <w:p w:rsidR="00953405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D04" w:rsidRPr="00381CCF" w:rsidRDefault="006B5D04" w:rsidP="00953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F6E1C" w:rsidRPr="00381CCF" w:rsidRDefault="003F6E1C" w:rsidP="003F6E1C">
            <w:pPr>
              <w:jc w:val="both"/>
              <w:rPr>
                <w:sz w:val="28"/>
                <w:szCs w:val="28"/>
              </w:rPr>
            </w:pPr>
          </w:p>
        </w:tc>
      </w:tr>
      <w:tr w:rsidR="00E843DE" w:rsidRPr="00381CCF" w:rsidTr="00E843DE">
        <w:tc>
          <w:tcPr>
            <w:tcW w:w="396" w:type="dxa"/>
          </w:tcPr>
          <w:p w:rsidR="00E843DE" w:rsidRPr="00381CCF" w:rsidRDefault="00E843DE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073" w:type="dxa"/>
          </w:tcPr>
          <w:p w:rsidR="00154BFB" w:rsidRPr="00381CCF" w:rsidRDefault="00154BFB" w:rsidP="00154BF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За время своей музыкально-исполнительской деятельности этот музыкант успел установить тесные творческие связи со многими дирижёрами.</w:t>
            </w:r>
          </w:p>
          <w:p w:rsidR="00154BFB" w:rsidRPr="00381CCF" w:rsidRDefault="00154BFB" w:rsidP="00154BF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Назовите дирижёров, с кем, по Вашему мнению, ведется творческое сотрудничество</w:t>
            </w:r>
          </w:p>
          <w:p w:rsidR="00E843DE" w:rsidRPr="00381CCF" w:rsidRDefault="00E843DE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E843DE" w:rsidRPr="00381CCF" w:rsidRDefault="006B5D04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B5D04" w:rsidRPr="00381CCF" w:rsidRDefault="006B5D04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B5D04" w:rsidRPr="00381CCF" w:rsidRDefault="006B5D04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B5D04" w:rsidRPr="00381CCF" w:rsidRDefault="006B5D04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B5D04" w:rsidRPr="00381CCF" w:rsidRDefault="006B5D04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282" w:rsidRPr="00381CCF" w:rsidRDefault="005F6282" w:rsidP="006B5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1DA" w:rsidRPr="00381CCF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1DA" w:rsidRPr="00FF74C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4CA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первого типа - 25 баллов.</w:t>
      </w:r>
    </w:p>
    <w:p w:rsidR="000911DA" w:rsidRPr="00381CCF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0911DA" w:rsidRPr="00381CCF" w:rsidRDefault="000911DA" w:rsidP="000911DA">
      <w:pPr>
        <w:rPr>
          <w:sz w:val="28"/>
          <w:szCs w:val="28"/>
        </w:rPr>
      </w:pP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Даны: произведения древней и современной скульптуры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B1F7A" w:rsidRPr="00381CCF" w:rsidTr="00220196">
        <w:trPr>
          <w:trHeight w:val="4819"/>
        </w:trPr>
        <w:tc>
          <w:tcPr>
            <w:tcW w:w="4785" w:type="dxa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73A3E540" wp14:editId="719ECFCB">
                  <wp:extent cx="2158727" cy="3762299"/>
                  <wp:effectExtent l="19050" t="0" r="0" b="0"/>
                  <wp:docPr id="1" name="Рисунок 1" descr="D:\Олимпиада МХК и УТС\олимпиада МХК\олимпиада МХК 2020-2021\задания второго типа\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727" cy="3762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скульптура, 3-2 тыс. до н.э.</w:t>
            </w:r>
          </w:p>
        </w:tc>
        <w:tc>
          <w:tcPr>
            <w:tcW w:w="4786" w:type="dxa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r w:rsidRPr="00381CC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496A623" wp14:editId="5270959C">
                  <wp:extent cx="2282901" cy="3760967"/>
                  <wp:effectExtent l="19050" t="0" r="3099" b="0"/>
                  <wp:docPr id="2" name="Рисунок 2" descr="D:\Олимпиада МХК и УТС\олимпиада МХК\олимпиада МХК 2020-2021\задания второго типа\imag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901" cy="3760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1911 г.</w:t>
            </w:r>
          </w:p>
        </w:tc>
      </w:tr>
    </w:tbl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1F7A" w:rsidRPr="00381CCF" w:rsidRDefault="007B1F7A" w:rsidP="007B1F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Напишите 7-12 развернутых словосочетаний, которые одинаково точно опишут внешнюю форму двух произведений </w:t>
      </w:r>
    </w:p>
    <w:p w:rsidR="007B1F7A" w:rsidRPr="00381CCF" w:rsidRDefault="007B1F7A" w:rsidP="007B1F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одну краткую аннотацию, точно описывающую смысловую нагрузку двух произведений, отразите эмоциональный отклик, вызванный у вас этими образами, делая акцент на том, что произведения относятся к разным историческим эпохам.</w:t>
      </w:r>
    </w:p>
    <w:p w:rsidR="007B1F7A" w:rsidRPr="00381CCF" w:rsidRDefault="007B1F7A" w:rsidP="007B1F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7B1F7A" w:rsidRPr="00381CCF" w:rsidRDefault="007B1F7A" w:rsidP="007B1F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Обоснуйте свой выбор названий</w:t>
      </w: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4501"/>
      </w:tblGrid>
      <w:tr w:rsidR="007B1F7A" w:rsidRPr="00381CCF" w:rsidTr="00220196">
        <w:tc>
          <w:tcPr>
            <w:tcW w:w="4710" w:type="dxa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220196"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7B1F7A" w:rsidRPr="00381CCF" w:rsidTr="00220196"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220196"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Аннотация</w:t>
            </w:r>
          </w:p>
        </w:tc>
      </w:tr>
      <w:tr w:rsidR="007B1F7A" w:rsidRPr="00381CCF" w:rsidTr="00220196"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220196"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</w:t>
            </w:r>
          </w:p>
        </w:tc>
      </w:tr>
      <w:tr w:rsidR="007B1F7A" w:rsidRPr="00381CCF" w:rsidTr="00220196">
        <w:trPr>
          <w:trHeight w:val="918"/>
        </w:trPr>
        <w:tc>
          <w:tcPr>
            <w:tcW w:w="4710" w:type="dxa"/>
          </w:tcPr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01" w:type="dxa"/>
          </w:tcPr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220196">
        <w:trPr>
          <w:trHeight w:val="106"/>
        </w:trPr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Пояснение</w:t>
            </w:r>
          </w:p>
        </w:tc>
      </w:tr>
      <w:tr w:rsidR="007B1F7A" w:rsidRPr="00381CCF" w:rsidTr="00220196">
        <w:trPr>
          <w:trHeight w:val="106"/>
        </w:trPr>
        <w:tc>
          <w:tcPr>
            <w:tcW w:w="9211" w:type="dxa"/>
            <w:gridSpan w:val="2"/>
          </w:tcPr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81CCF" w:rsidRDefault="00381CCF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81CCF" w:rsidRPr="00381CCF" w:rsidRDefault="00381CCF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5B02B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B02BB" w:rsidRDefault="005B02BB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02BB" w:rsidRPr="00FF74CA" w:rsidRDefault="005B02BB" w:rsidP="005B02B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74CA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второго типа – 34 балла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Задание второго типа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1F7A" w:rsidRPr="00381CCF" w:rsidRDefault="007B1F7A" w:rsidP="007B1F7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Рассмотрите памятник архитектуры: Церковь Покрова на Нерли 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E63BBAE" wp14:editId="1323CABF">
            <wp:extent cx="3228975" cy="4834688"/>
            <wp:effectExtent l="0" t="0" r="0" b="0"/>
            <wp:docPr id="3" name="Рисунок 3" descr="D:\Олимпиада МХК и УТС\олимпиада МХК\олимпиада МХК 2020-2021\задания второго типа\покрова на нерли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лимпиада МХК и УТС\олимпиада МХК\олимпиада МХК 2020-2021\задания второго типа\покрова на нерли4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800" cy="4838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7B1F7A" w:rsidRPr="00381CCF" w:rsidRDefault="007B1F7A" w:rsidP="007B1F7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</w:p>
    <w:p w:rsidR="007B1F7A" w:rsidRPr="00381CCF" w:rsidRDefault="007B1F7A" w:rsidP="007B1F7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381CC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381CC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7B1F7A" w:rsidRPr="00381CCF" w:rsidTr="00381CCF">
        <w:trPr>
          <w:trHeight w:val="818"/>
        </w:trPr>
        <w:tc>
          <w:tcPr>
            <w:tcW w:w="2537" w:type="dxa"/>
          </w:tcPr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Название героев</w:t>
            </w:r>
          </w:p>
        </w:tc>
        <w:tc>
          <w:tcPr>
            <w:tcW w:w="7777" w:type="dxa"/>
          </w:tcPr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2537" w:type="dxa"/>
          </w:tcPr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B02BB" w:rsidRPr="005B02BB" w:rsidRDefault="005B02BB" w:rsidP="005B02B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74CA">
        <w:rPr>
          <w:rFonts w:ascii="Times New Roman" w:hAnsi="Times New Roman" w:cs="Times New Roman"/>
          <w:b/>
          <w:sz w:val="28"/>
          <w:szCs w:val="28"/>
        </w:rPr>
        <w:lastRenderedPageBreak/>
        <w:t>Максимальная оценка за задание второго типа – 34 балла</w:t>
      </w:r>
    </w:p>
    <w:p w:rsidR="00AA641A" w:rsidRPr="00381CCF" w:rsidRDefault="00AA641A" w:rsidP="00AA64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CCF">
        <w:rPr>
          <w:rFonts w:ascii="Times New Roman" w:hAnsi="Times New Roman" w:cs="Times New Roman"/>
          <w:sz w:val="28"/>
          <w:szCs w:val="28"/>
        </w:rPr>
        <w:t>Время выполнения заданий второго типа - 1 час.</w:t>
      </w:r>
    </w:p>
    <w:p w:rsidR="004C5AD1" w:rsidRDefault="004C5AD1" w:rsidP="004C5AD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5AD1" w:rsidRPr="004B25C9" w:rsidRDefault="004C5AD1" w:rsidP="004C5AD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ВСЕГО ЗА ЗАДАНИЕ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ВТОРОГО ТИПА 68</w:t>
      </w: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БАЛЛОВ.</w:t>
      </w:r>
    </w:p>
    <w:p w:rsidR="004C5AD1" w:rsidRDefault="004C5AD1" w:rsidP="004C5A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7A" w:rsidRPr="00381CCF" w:rsidRDefault="007B1F7A" w:rsidP="007B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DD482D" w:rsidRPr="00381CCF" w:rsidRDefault="00DD482D" w:rsidP="007B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 xml:space="preserve">1. Рассмотрите представленные произведения. Выявите, что в них общего, какая тема их объединяет? </w:t>
      </w: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>2. Определите, кто является автором, название, время создания, техника выполнения каждой из работ.</w:t>
      </w: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>3. Выявите признаки, по которым можно сгруппировать работы; проведите систематизацию работ.</w:t>
      </w:r>
    </w:p>
    <w:p w:rsidR="007B1F7A" w:rsidRPr="00381CCF" w:rsidRDefault="007B1F7A" w:rsidP="007B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 xml:space="preserve">4. Составьте словесное описание замысла художественного полотна на данную тему – как заказа художнику, с указанием желаемой композиции, ракурса, характерных черт изображаемого и способов их достижения.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1"/>
        <w:gridCol w:w="4491"/>
      </w:tblGrid>
      <w:tr w:rsidR="007B1F7A" w:rsidRPr="00381CCF" w:rsidTr="00220196">
        <w:trPr>
          <w:jc w:val="center"/>
        </w:trPr>
        <w:tc>
          <w:tcPr>
            <w:tcW w:w="5081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№1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5F25AE44" wp14:editId="439B5F56">
                  <wp:extent cx="2409825" cy="1762125"/>
                  <wp:effectExtent l="0" t="0" r="0" b="0"/>
                  <wp:docPr id="9" name="Рисунок 9" descr="https://s018.radikal.ru/i518/1201/4e/11d06ea0c94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018.radikal.ru/i518/1201/4e/11d06ea0c94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sz w:val="28"/>
                <w:szCs w:val="28"/>
              </w:rPr>
              <w:t>№2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3AA55104" wp14:editId="7321DA12">
                  <wp:extent cx="2714625" cy="1771650"/>
                  <wp:effectExtent l="0" t="0" r="0" b="0"/>
                  <wp:docPr id="8" name="Рисунок 8" descr="http://pedkabinet.ucoz.ru/_ld/1/510917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edkabinet.ucoz.ru/_ld/1/510917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F7A" w:rsidRPr="00381CCF" w:rsidTr="00220196">
        <w:trPr>
          <w:jc w:val="center"/>
        </w:trPr>
        <w:tc>
          <w:tcPr>
            <w:tcW w:w="5081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sz w:val="28"/>
                <w:szCs w:val="28"/>
              </w:rPr>
              <w:t>№3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74B7D9A6" wp14:editId="4C25B1E9">
                  <wp:extent cx="2143125" cy="1905000"/>
                  <wp:effectExtent l="0" t="0" r="0" b="0"/>
                  <wp:docPr id="7" name="Рисунок 7" descr="http://www.den-za-dnem.ru/big-files/Gal/project/images/p13_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en-za-dnem.ru/big-files/Gal/project/images/p13_0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sz w:val="28"/>
                <w:szCs w:val="28"/>
              </w:rPr>
              <w:t>№4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5D27142E" wp14:editId="3F3E0F10">
                  <wp:extent cx="1438275" cy="2171700"/>
                  <wp:effectExtent l="0" t="0" r="0" b="0"/>
                  <wp:docPr id="6" name="Рисунок 6" descr="Э. Делакруа. Портрет Н. Пагани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Э. Делакруа. Портрет Н. Пагани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F7A" w:rsidRPr="00381CCF" w:rsidTr="00220196">
        <w:trPr>
          <w:trHeight w:val="2968"/>
          <w:jc w:val="center"/>
        </w:trPr>
        <w:tc>
          <w:tcPr>
            <w:tcW w:w="5081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sz w:val="28"/>
                <w:szCs w:val="28"/>
              </w:rPr>
              <w:t>№5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4AD4B74C" wp14:editId="5D88BA52">
                  <wp:extent cx="1466850" cy="1981200"/>
                  <wp:effectExtent l="0" t="0" r="0" b="0"/>
                  <wp:docPr id="5" name="Рисунок 5" descr="https://avatars.mds.yandex.net/get-zen_doc/195198/pub_5a636c48ad0f22d2c37e67da_5a636d74168a9111b361e6a9/scale_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zen_doc/195198/pub_5a636c48ad0f22d2c37e67da_5a636d74168a9111b361e6a9/scale_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0" w:type="dxa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Times New Roman" w:eastAsia="Times New Roman" w:hAnsi="Times New Roman" w:cs="Times New Roman"/>
                <w:sz w:val="28"/>
                <w:szCs w:val="28"/>
              </w:rPr>
              <w:t>№6</w:t>
            </w: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CF">
              <w:rPr>
                <w:rFonts w:ascii="Calibri" w:eastAsia="Times New Roman" w:hAnsi="Calibri" w:cs="Times New Roman"/>
                <w:noProof/>
                <w:sz w:val="28"/>
                <w:szCs w:val="28"/>
              </w:rPr>
              <w:drawing>
                <wp:inline distT="0" distB="0" distL="0" distR="0" wp14:anchorId="6160C237" wp14:editId="58079D6F">
                  <wp:extent cx="1457325" cy="1962150"/>
                  <wp:effectExtent l="0" t="0" r="0" b="0"/>
                  <wp:docPr id="4" name="Рисунок 4" descr="Фотография картины О. Ренуара &quot;Две девушки за фортепиано&quot; (из свободных источников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тография картины О. Ренуара &quot;Две девушки за фортепиано&quot; (из свободных источников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1F7A" w:rsidRPr="00381CCF" w:rsidRDefault="007B1F7A" w:rsidP="007B1F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1F7A" w:rsidRPr="00FF74CA" w:rsidRDefault="007B1F7A" w:rsidP="007B1F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4CA">
        <w:rPr>
          <w:rFonts w:ascii="Times New Roman" w:eastAsia="Times New Roman" w:hAnsi="Times New Roman" w:cs="Times New Roman"/>
          <w:b/>
          <w:sz w:val="28"/>
          <w:szCs w:val="28"/>
        </w:rPr>
        <w:t>Максимальная оценка за выполнение задания третьего типа – 100 баллов.</w:t>
      </w:r>
    </w:p>
    <w:p w:rsidR="00DD482D" w:rsidRDefault="007B1F7A" w:rsidP="0038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третьего типа – 1 час.</w:t>
      </w:r>
    </w:p>
    <w:p w:rsidR="00381CCF" w:rsidRPr="00381CCF" w:rsidRDefault="00381CCF" w:rsidP="0038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1F7A" w:rsidRPr="00381CCF" w:rsidRDefault="007B1F7A" w:rsidP="00381CC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Задание четвертого типа </w:t>
      </w:r>
    </w:p>
    <w:p w:rsidR="007B1F7A" w:rsidRPr="00381CCF" w:rsidRDefault="007B1F7A" w:rsidP="007B1F7A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 изображения архитектурных сооружений разных стилей: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1. Подпишите название архитектурной детали или постройки в третьей колонке напротив каждого сооружения.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2. Впишите название и назначение каждого архитектурного элемента или постройки в третью колонку.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>3. Расположите архитектурные элементы или постройки в хронологической последовательности стилей, характерных для них (в отдельной табличке внизу).</w:t>
      </w:r>
    </w:p>
    <w:p w:rsidR="007B1F7A" w:rsidRPr="00381CCF" w:rsidRDefault="007B1F7A" w:rsidP="007B1F7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80"/>
        <w:gridCol w:w="3859"/>
      </w:tblGrid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381CC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433C5B12" wp14:editId="7D7E8DBD">
                  <wp:extent cx="1803401" cy="2705100"/>
                  <wp:effectExtent l="0" t="0" r="0" b="0"/>
                  <wp:docPr id="10" name="Объект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бъект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386" cy="2729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419A601" wp14:editId="770267C0">
                  <wp:extent cx="2847975" cy="1866900"/>
                  <wp:effectExtent l="0" t="0" r="0" b="0"/>
                  <wp:docPr id="11" name="Рисунок 11" descr="Самые известные атланты и кариатиды Петербурга | Peterburg2: лучшие новости  в петербургском стиле | Яндекс Дзен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Самые известные атланты и кариатиды Петербурга | Peterburg2: лучшие новости  в петербургском стиле | Яндекс Дзен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348" cy="188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1258ECE4" wp14:editId="7884A8FD">
                  <wp:extent cx="3514725" cy="1983536"/>
                  <wp:effectExtent l="0" t="0" r="0" b="0"/>
                  <wp:docPr id="12" name="Рисунок 12" descr="https://upload.wikimedia.org/wikipedia/commons/a/a8/EG_Edfu_asb_2003-08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upload.wikimedia.org/wikipedia/commons/a/a8/EG_Edfu_asb_2003-08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588" r="-1"/>
                          <a:stretch/>
                        </pic:blipFill>
                        <pic:spPr bwMode="auto">
                          <a:xfrm>
                            <a:off x="0" y="0"/>
                            <a:ext cx="3536476" cy="1995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E5079F9" wp14:editId="506438B2">
                  <wp:extent cx="2294792" cy="3059593"/>
                  <wp:effectExtent l="0" t="0" r="0" b="7620"/>
                  <wp:docPr id="13" name="Рисунок 13" descr="https://upload.wikimedia.org/wikipedia/commons/thumb/1/1f/NRW%2C_Schloss_Burg%2C_Bergfried.jpg/800px-NRW%2C_Schloss_Burg%2C_Bergfri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commons/thumb/1/1f/NRW%2C_Schloss_Burg%2C_Bergfried.jpg/800px-NRW%2C_Schloss_Burg%2C_Bergfri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755" cy="3107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1928B3C1" wp14:editId="4984AFA8">
                  <wp:extent cx="2326480" cy="2927431"/>
                  <wp:effectExtent l="0" t="0" r="0" b="6350"/>
                  <wp:docPr id="14" name="Рисунок 14" descr="https://upload.wikimedia.org/wikipedia/commons/thumb/d/d4/ImageRomeArchofTitus02.jpg/800px-ImageRomeArchofTitus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upload.wikimedia.org/wikipedia/commons/thumb/d/d4/ImageRomeArchofTitus02.jpg/800px-ImageRomeArchofTitus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322" cy="293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445D1301" wp14:editId="41AED718">
                  <wp:extent cx="2312181" cy="3225299"/>
                  <wp:effectExtent l="0" t="0" r="0" b="0"/>
                  <wp:docPr id="15" name="Рисунок 15" descr="https://upload.wikimedia.org/wikipedia/commons/c/c7/Kunsthaus-Graz-Nacht-Medienfassa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upload.wikimedia.org/wikipedia/commons/c/c7/Kunsthaus-Graz-Nacht-Medienfassa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896" cy="324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8"/>
                <w:szCs w:val="28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0617B2FE" wp14:editId="563A655B">
                  <wp:extent cx="3355486" cy="2493210"/>
                  <wp:effectExtent l="0" t="0" r="0" b="2540"/>
                  <wp:docPr id="16" name="Объект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бъект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145" cy="250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F7A" w:rsidRPr="00381CCF" w:rsidTr="00381CCF">
        <w:tc>
          <w:tcPr>
            <w:tcW w:w="675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1C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780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8"/>
                <w:szCs w:val="28"/>
              </w:rPr>
            </w:pPr>
            <w:r w:rsidRPr="00381CC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45CF4A3C" wp14:editId="3C5FAEB2">
                  <wp:extent cx="1476270" cy="2462091"/>
                  <wp:effectExtent l="0" t="0" r="0" b="0"/>
                  <wp:docPr id="17" name="Рисунок 17" descr="Вид с Марсова пол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Вид с Марсова пол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280" cy="249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7B1F7A" w:rsidRPr="00381CCF" w:rsidRDefault="007B1F7A" w:rsidP="007B1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B1F7A" w:rsidRPr="00381CCF" w:rsidRDefault="007B1F7A" w:rsidP="007B1F7A">
      <w:pPr>
        <w:rPr>
          <w:rFonts w:ascii="Calibri" w:eastAsia="Calibri" w:hAnsi="Calibri" w:cs="Times New Roman"/>
          <w:color w:val="FF0000"/>
          <w:sz w:val="28"/>
          <w:szCs w:val="28"/>
          <w:lang w:eastAsia="en-US"/>
        </w:rPr>
      </w:pPr>
    </w:p>
    <w:p w:rsidR="007B1F7A" w:rsidRPr="00381CCF" w:rsidRDefault="007B1F7A" w:rsidP="007B1F7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Таблица для п. 3</w:t>
      </w:r>
    </w:p>
    <w:p w:rsidR="007B1F7A" w:rsidRPr="00381CCF" w:rsidRDefault="007B1F7A" w:rsidP="007B1F7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1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Расположите стили в хронологическом порядке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418"/>
        <w:gridCol w:w="1275"/>
        <w:gridCol w:w="1276"/>
        <w:gridCol w:w="1418"/>
        <w:gridCol w:w="1275"/>
      </w:tblGrid>
      <w:tr w:rsidR="007B1F7A" w:rsidRPr="00381CCF" w:rsidTr="00381CCF">
        <w:tc>
          <w:tcPr>
            <w:tcW w:w="1242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7B1F7A" w:rsidRPr="00381CCF" w:rsidRDefault="007B1F7A" w:rsidP="007B1F7A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</w:tr>
    </w:tbl>
    <w:p w:rsidR="007B1F7A" w:rsidRPr="00381CCF" w:rsidRDefault="007B1F7A" w:rsidP="007B1F7A">
      <w:pPr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AA641A" w:rsidRPr="00FF74CA" w:rsidRDefault="00AA641A" w:rsidP="00AA6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4CA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задания четвертого типа – 34 балла.</w:t>
      </w:r>
    </w:p>
    <w:p w:rsidR="00AA641A" w:rsidRPr="00381CCF" w:rsidRDefault="00AA641A" w:rsidP="00AA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четвертого типа - 1 час.</w:t>
      </w:r>
    </w:p>
    <w:p w:rsidR="00AA641A" w:rsidRPr="00381CCF" w:rsidRDefault="00AA641A" w:rsidP="00AA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41A" w:rsidRPr="00381CCF" w:rsidRDefault="00AA641A" w:rsidP="00AA6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всех заданий – 227 баллов.</w:t>
      </w:r>
    </w:p>
    <w:p w:rsidR="00AA641A" w:rsidRPr="00381CCF" w:rsidRDefault="00AA641A" w:rsidP="00AA6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CCF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- 4 часа.</w:t>
      </w:r>
    </w:p>
    <w:p w:rsidR="007B1F7A" w:rsidRPr="00381CCF" w:rsidRDefault="007B1F7A">
      <w:pPr>
        <w:rPr>
          <w:sz w:val="28"/>
          <w:szCs w:val="28"/>
        </w:rPr>
      </w:pPr>
    </w:p>
    <w:sectPr w:rsidR="007B1F7A" w:rsidRPr="00381CCF" w:rsidSect="00381C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06C2"/>
    <w:multiLevelType w:val="hybridMultilevel"/>
    <w:tmpl w:val="1F44D5A2"/>
    <w:lvl w:ilvl="0" w:tplc="349C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22289"/>
    <w:multiLevelType w:val="hybridMultilevel"/>
    <w:tmpl w:val="2EE8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A57E2"/>
    <w:multiLevelType w:val="hybridMultilevel"/>
    <w:tmpl w:val="01C2CE6A"/>
    <w:lvl w:ilvl="0" w:tplc="B61CD188">
      <w:start w:val="1"/>
      <w:numFmt w:val="decimal"/>
      <w:lvlText w:val="%1."/>
      <w:lvlJc w:val="left"/>
      <w:pPr>
        <w:ind w:left="538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1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14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12"/>
  </w:num>
  <w:num w:numId="10">
    <w:abstractNumId w:val="11"/>
  </w:num>
  <w:num w:numId="11">
    <w:abstractNumId w:val="7"/>
  </w:num>
  <w:num w:numId="12">
    <w:abstractNumId w:val="10"/>
  </w:num>
  <w:num w:numId="13">
    <w:abstractNumId w:val="5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911DA"/>
    <w:rsid w:val="000D51B1"/>
    <w:rsid w:val="00154BFB"/>
    <w:rsid w:val="00162ACF"/>
    <w:rsid w:val="00221767"/>
    <w:rsid w:val="002231C3"/>
    <w:rsid w:val="00231CFF"/>
    <w:rsid w:val="00381CCF"/>
    <w:rsid w:val="003F6E1C"/>
    <w:rsid w:val="00433859"/>
    <w:rsid w:val="004B5642"/>
    <w:rsid w:val="004B5AD4"/>
    <w:rsid w:val="004C5AD1"/>
    <w:rsid w:val="00566F68"/>
    <w:rsid w:val="005B02BB"/>
    <w:rsid w:val="005E22AE"/>
    <w:rsid w:val="005E481D"/>
    <w:rsid w:val="005F6282"/>
    <w:rsid w:val="00623920"/>
    <w:rsid w:val="006B5D04"/>
    <w:rsid w:val="00705013"/>
    <w:rsid w:val="00735325"/>
    <w:rsid w:val="00784B8F"/>
    <w:rsid w:val="007B1F7A"/>
    <w:rsid w:val="00896F7E"/>
    <w:rsid w:val="00953405"/>
    <w:rsid w:val="00AA641A"/>
    <w:rsid w:val="00B24B12"/>
    <w:rsid w:val="00B51C1D"/>
    <w:rsid w:val="00B87E49"/>
    <w:rsid w:val="00BA6852"/>
    <w:rsid w:val="00BF5987"/>
    <w:rsid w:val="00C83AD2"/>
    <w:rsid w:val="00CE1236"/>
    <w:rsid w:val="00DD482D"/>
    <w:rsid w:val="00E843DE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645AA-3FBF-44F4-8C23-BD43C44C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E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6E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mw-headline">
    <w:name w:val="mw-headline"/>
    <w:basedOn w:val="a0"/>
    <w:rsid w:val="003F6E1C"/>
  </w:style>
  <w:style w:type="table" w:customStyle="1" w:styleId="11">
    <w:name w:val="Сетка таблицы1"/>
    <w:basedOn w:val="a1"/>
    <w:next w:val="a3"/>
    <w:uiPriority w:val="59"/>
    <w:rsid w:val="007B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B1F7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Rustik</cp:lastModifiedBy>
  <cp:revision>27</cp:revision>
  <dcterms:created xsi:type="dcterms:W3CDTF">2020-11-01T21:03:00Z</dcterms:created>
  <dcterms:modified xsi:type="dcterms:W3CDTF">2020-12-04T05:48:00Z</dcterms:modified>
</cp:coreProperties>
</file>